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CC" w:rsidRDefault="00F505CC" w:rsidP="00F505C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24.11.2017г. №175</w:t>
      </w:r>
    </w:p>
    <w:p w:rsidR="00F505CC" w:rsidRDefault="00F505CC" w:rsidP="00F505C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F505CC" w:rsidRDefault="00F505CC" w:rsidP="00F505C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F505CC" w:rsidRDefault="00F505CC" w:rsidP="00F505C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F505CC" w:rsidRDefault="00F505CC" w:rsidP="00F505C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F505CC" w:rsidRDefault="00F505CC" w:rsidP="00F505C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F505CC" w:rsidRDefault="00F505CC" w:rsidP="00F505C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F505CC" w:rsidRDefault="00F505CC" w:rsidP="00F505CC">
      <w:pPr>
        <w:rPr>
          <w:rFonts w:ascii="Arial" w:hAnsi="Arial" w:cs="Arial"/>
          <w:sz w:val="30"/>
          <w:szCs w:val="30"/>
        </w:rPr>
      </w:pPr>
    </w:p>
    <w:p w:rsidR="00F505CC" w:rsidRPr="00D65C81" w:rsidRDefault="00F505CC" w:rsidP="00F505C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УСТАНОВЛЕНИИ ОПЛАТЫТРУДА ВЫБОРНЫХ ДОЛЖНОСТНЫХ ЛИЦ МУНИЦИПАЛЬНОГО ОБРАЗОВАНИЯ «КАМЕНКА»</w:t>
      </w:r>
    </w:p>
    <w:p w:rsidR="00F505CC" w:rsidRDefault="00F505CC" w:rsidP="00F505CC">
      <w:pPr>
        <w:rPr>
          <w:rFonts w:ascii="Arial" w:hAnsi="Arial" w:cs="Arial"/>
        </w:rPr>
      </w:pPr>
    </w:p>
    <w:p w:rsidR="00F505CC" w:rsidRPr="00B567E1" w:rsidRDefault="00F505CC" w:rsidP="00F505CC">
      <w:pPr>
        <w:ind w:firstLine="708"/>
        <w:rPr>
          <w:rFonts w:ascii="Arial" w:hAnsi="Arial" w:cs="Arial"/>
        </w:rPr>
      </w:pPr>
      <w:proofErr w:type="gramStart"/>
      <w:r w:rsidRPr="00B567E1">
        <w:rPr>
          <w:rFonts w:ascii="Arial" w:hAnsi="Arial" w:cs="Arial"/>
        </w:rPr>
        <w:t>Согласно Постановления</w:t>
      </w:r>
      <w:proofErr w:type="gramEnd"/>
      <w:r w:rsidRPr="00B567E1">
        <w:rPr>
          <w:rFonts w:ascii="Arial" w:hAnsi="Arial" w:cs="Arial"/>
        </w:rPr>
        <w:t xml:space="preserve"> Прави</w:t>
      </w:r>
      <w:r>
        <w:rPr>
          <w:rFonts w:ascii="Arial" w:hAnsi="Arial" w:cs="Arial"/>
        </w:rPr>
        <w:t>тельства Иркутской области № 599-пп от 27.11. 2014</w:t>
      </w:r>
      <w:r w:rsidRPr="00B567E1">
        <w:rPr>
          <w:rFonts w:ascii="Arial" w:hAnsi="Arial" w:cs="Arial"/>
        </w:rPr>
        <w:t xml:space="preserve"> г.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rFonts w:ascii="Arial" w:hAnsi="Arial" w:cs="Arial"/>
        </w:rPr>
        <w:t xml:space="preserve">и содержание органов местного самоуправления </w:t>
      </w:r>
      <w:r w:rsidRPr="00B567E1">
        <w:rPr>
          <w:rFonts w:ascii="Arial" w:hAnsi="Arial" w:cs="Arial"/>
        </w:rPr>
        <w:t>муниципальных образований Иркутской области</w:t>
      </w:r>
      <w:r>
        <w:rPr>
          <w:rFonts w:ascii="Arial" w:hAnsi="Arial" w:cs="Arial"/>
        </w:rPr>
        <w:t>», руководствуясь Уставом</w:t>
      </w:r>
      <w:r w:rsidRPr="00B567E1">
        <w:rPr>
          <w:rFonts w:ascii="Arial" w:hAnsi="Arial" w:cs="Arial"/>
        </w:rPr>
        <w:t xml:space="preserve"> МО «Каменка»</w:t>
      </w:r>
      <w:r>
        <w:rPr>
          <w:rFonts w:ascii="Arial" w:hAnsi="Arial" w:cs="Arial"/>
          <w:bCs/>
          <w:color w:val="000000"/>
          <w:spacing w:val="4"/>
        </w:rPr>
        <w:t>, Дума муниципального образования «Каменка»</w:t>
      </w:r>
    </w:p>
    <w:p w:rsidR="00F505CC" w:rsidRDefault="00F505CC" w:rsidP="00F505CC">
      <w:pPr>
        <w:jc w:val="both"/>
        <w:rPr>
          <w:rFonts w:ascii="Arial" w:hAnsi="Arial" w:cs="Arial"/>
        </w:rPr>
      </w:pPr>
    </w:p>
    <w:p w:rsidR="00F505CC" w:rsidRDefault="00F505CC" w:rsidP="00F505CC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F505CC" w:rsidRPr="00D65C81" w:rsidRDefault="00F505CC" w:rsidP="00F505CC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Установить ежемесячное денежное вознаграждение для Главы администрации муниципального образования «Каменка» в размере 4041 руб. </w:t>
      </w:r>
    </w:p>
    <w:p w:rsidR="00F505CC" w:rsidRDefault="00F505CC" w:rsidP="00F505CC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Установить ежемесячную оплату труда для Главы администрации муниципального образования «Каменка» в размере 59 542 руб. с учетом всех надбавок, включая районный коэффициент и процентную надбавку к заработной плате за работу в южных районах Иркутской области.</w:t>
      </w:r>
    </w:p>
    <w:p w:rsidR="00F505CC" w:rsidRDefault="00F505CC" w:rsidP="00F505CC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  Настоящее решение вступает в силу с 01 декабря 2017 года. </w:t>
      </w:r>
    </w:p>
    <w:p w:rsidR="00F505CC" w:rsidRDefault="00F505CC" w:rsidP="00F505CC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 Опубликовать настоящее решение </w:t>
      </w:r>
      <w:r w:rsidRPr="00D65C81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газете «Вестник  МО </w:t>
      </w:r>
      <w:r w:rsidRPr="00D65C81">
        <w:rPr>
          <w:b w:val="0"/>
          <w:sz w:val="24"/>
          <w:szCs w:val="24"/>
        </w:rPr>
        <w:t xml:space="preserve">«Каменка» </w:t>
      </w:r>
      <w:r>
        <w:rPr>
          <w:b w:val="0"/>
          <w:sz w:val="24"/>
          <w:szCs w:val="24"/>
        </w:rPr>
        <w:t>и на официальном сайте администрации МО «Каменка» в сети «Интернет»</w:t>
      </w:r>
      <w:r w:rsidRPr="00D65C81">
        <w:rPr>
          <w:b w:val="0"/>
          <w:sz w:val="24"/>
          <w:szCs w:val="24"/>
        </w:rPr>
        <w:t>.</w:t>
      </w:r>
    </w:p>
    <w:p w:rsidR="00F505CC" w:rsidRPr="00D65C81" w:rsidRDefault="00F505CC" w:rsidP="00F505CC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</w:p>
    <w:p w:rsidR="00F505CC" w:rsidRPr="00D65C81" w:rsidRDefault="00F505CC" w:rsidP="00F505CC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F505CC" w:rsidRPr="00D65C81" w:rsidRDefault="00F505CC" w:rsidP="00F505CC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Председатель Думы,</w:t>
      </w:r>
    </w:p>
    <w:p w:rsidR="00F505CC" w:rsidRPr="00D65C81" w:rsidRDefault="00F505CC" w:rsidP="00F505CC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Глава муниципального образования «Каменка»</w:t>
      </w:r>
    </w:p>
    <w:p w:rsidR="00F505CC" w:rsidRDefault="00F505CC" w:rsidP="00F505CC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 w:rsidRPr="00D65C81">
        <w:rPr>
          <w:b w:val="0"/>
          <w:sz w:val="24"/>
          <w:szCs w:val="24"/>
        </w:rPr>
        <w:t>Н.Б.Петрова</w:t>
      </w:r>
      <w:proofErr w:type="spellEnd"/>
    </w:p>
    <w:p w:rsidR="00F505CC" w:rsidRDefault="00F505CC" w:rsidP="00F505CC">
      <w:pPr>
        <w:rPr>
          <w:sz w:val="16"/>
          <w:szCs w:val="16"/>
        </w:rPr>
      </w:pPr>
    </w:p>
    <w:p w:rsidR="00F505CC" w:rsidRPr="00B567E1" w:rsidRDefault="00F505CC" w:rsidP="00F505CC">
      <w:pPr>
        <w:rPr>
          <w:rFonts w:ascii="Arial" w:hAnsi="Arial" w:cs="Arial"/>
        </w:rPr>
      </w:pPr>
      <w:r>
        <w:tab/>
      </w:r>
    </w:p>
    <w:p w:rsidR="00B31347" w:rsidRPr="000F1BA1" w:rsidRDefault="00B31347" w:rsidP="000F1BA1">
      <w:bookmarkStart w:id="0" w:name="_GoBack"/>
      <w:bookmarkEnd w:id="0"/>
    </w:p>
    <w:sectPr w:rsidR="00B31347" w:rsidRPr="000F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568"/>
    <w:multiLevelType w:val="hybridMultilevel"/>
    <w:tmpl w:val="D24434A0"/>
    <w:lvl w:ilvl="0" w:tplc="45CC2E5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abstractNum w:abstractNumId="2">
    <w:nsid w:val="7F610C56"/>
    <w:multiLevelType w:val="hybridMultilevel"/>
    <w:tmpl w:val="7004A6CE"/>
    <w:lvl w:ilvl="0" w:tplc="2CFC2F9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53"/>
    <w:rsid w:val="000F1BA1"/>
    <w:rsid w:val="00412B53"/>
    <w:rsid w:val="006218F2"/>
    <w:rsid w:val="00B31347"/>
    <w:rsid w:val="00C13155"/>
    <w:rsid w:val="00E213A7"/>
    <w:rsid w:val="00F5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1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B31347"/>
  </w:style>
  <w:style w:type="character" w:customStyle="1" w:styleId="apple-converted-space">
    <w:name w:val="apple-converted-space"/>
    <w:basedOn w:val="a0"/>
    <w:rsid w:val="00B31347"/>
  </w:style>
  <w:style w:type="paragraph" w:styleId="a3">
    <w:name w:val="List Paragraph"/>
    <w:basedOn w:val="a"/>
    <w:uiPriority w:val="34"/>
    <w:qFormat/>
    <w:rsid w:val="00E21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1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B31347"/>
  </w:style>
  <w:style w:type="character" w:customStyle="1" w:styleId="apple-converted-space">
    <w:name w:val="apple-converted-space"/>
    <w:basedOn w:val="a0"/>
    <w:rsid w:val="00B31347"/>
  </w:style>
  <w:style w:type="paragraph" w:styleId="a3">
    <w:name w:val="List Paragraph"/>
    <w:basedOn w:val="a"/>
    <w:uiPriority w:val="34"/>
    <w:qFormat/>
    <w:rsid w:val="00E2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2017-12-21T02:53:00Z</dcterms:created>
  <dcterms:modified xsi:type="dcterms:W3CDTF">2018-01-24T07:53:00Z</dcterms:modified>
</cp:coreProperties>
</file>